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2CB26" w14:textId="23D410B1" w:rsidR="00535C53" w:rsidRPr="003C61DF" w:rsidRDefault="00535C53" w:rsidP="00535C53">
      <w:pPr>
        <w:autoSpaceDE w:val="0"/>
        <w:autoSpaceDN w:val="0"/>
        <w:adjustRightInd w:val="0"/>
        <w:rPr>
          <w:rFonts w:ascii="Segoe UI" w:hAnsi="Segoe UI" w:cs="Segoe UI"/>
          <w:sz w:val="26"/>
          <w:szCs w:val="26"/>
        </w:rPr>
      </w:pPr>
      <w:r w:rsidRPr="003C61DF">
        <w:rPr>
          <w:rFonts w:ascii="Segoe UI" w:eastAsia="Times New Roman" w:hAnsi="Segoe UI" w:cs="Segoe UI"/>
          <w:b/>
          <w:bCs/>
          <w:sz w:val="36"/>
          <w:szCs w:val="36"/>
          <w:lang w:eastAsia="en-GB"/>
        </w:rPr>
        <w:t>Whistle-Blowing / Raising Concerns Policy</w:t>
      </w:r>
      <w:r w:rsidRPr="003C61DF">
        <w:rPr>
          <w:rFonts w:ascii="Segoe UI" w:eastAsia="Times New Roman" w:hAnsi="Segoe UI" w:cs="Segoe UI"/>
          <w:b/>
          <w:bCs/>
          <w:sz w:val="48"/>
          <w:szCs w:val="48"/>
          <w:lang w:eastAsia="en-GB"/>
        </w:rPr>
        <w:t xml:space="preserve"> </w:t>
      </w:r>
      <w:r w:rsidRPr="003C61DF">
        <w:rPr>
          <w:rFonts w:ascii="Segoe UI" w:hAnsi="Segoe UI" w:cs="Segoe UI"/>
          <w:b/>
          <w:bCs/>
          <w:sz w:val="36"/>
          <w:szCs w:val="36"/>
        </w:rPr>
        <w:t>(EYFS 2025)</w:t>
      </w:r>
    </w:p>
    <w:p w14:paraId="37A5833A" w14:textId="182D750B" w:rsidR="00535C53" w:rsidRPr="00735369" w:rsidRDefault="00535C53" w:rsidP="00535C53">
      <w:pPr>
        <w:spacing w:before="100" w:beforeAutospacing="1" w:after="100" w:afterAutospacing="1"/>
        <w:outlineLvl w:val="3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 xml:space="preserve">Policy Statement: </w:t>
      </w:r>
      <w:r w:rsidR="00746626" w:rsidRPr="00735369">
        <w:rPr>
          <w:rFonts w:ascii="Segoe UI" w:eastAsia="Times New Roman" w:hAnsi="Segoe UI" w:cs="Segoe UI"/>
          <w:lang w:eastAsia="en-GB"/>
        </w:rPr>
        <w:t>At Little Acorns preschool</w:t>
      </w:r>
      <w:r w:rsidRPr="00735369">
        <w:rPr>
          <w:rFonts w:ascii="Segoe UI" w:eastAsia="Times New Roman" w:hAnsi="Segoe UI" w:cs="Segoe UI"/>
          <w:lang w:eastAsia="en-GB"/>
        </w:rPr>
        <w:t xml:space="preserve">, we are committed to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maintaining a safe, transparent, and open environment</w:t>
      </w:r>
      <w:r w:rsidRPr="00735369">
        <w:rPr>
          <w:rFonts w:ascii="Segoe UI" w:eastAsia="Times New Roman" w:hAnsi="Segoe UI" w:cs="Segoe UI"/>
          <w:lang w:eastAsia="en-GB"/>
        </w:rPr>
        <w:t xml:space="preserve"> where staff members, parents, and </w:t>
      </w:r>
      <w:r w:rsidR="00735369" w:rsidRPr="00735369">
        <w:rPr>
          <w:rFonts w:ascii="Segoe UI" w:eastAsia="Times New Roman" w:hAnsi="Segoe UI" w:cs="Segoe UI"/>
          <w:lang w:eastAsia="en-GB"/>
        </w:rPr>
        <w:t>committee</w:t>
      </w:r>
      <w:r w:rsidRPr="00735369">
        <w:rPr>
          <w:rFonts w:ascii="Segoe UI" w:eastAsia="Times New Roman" w:hAnsi="Segoe UI" w:cs="Segoe UI"/>
          <w:lang w:eastAsia="en-GB"/>
        </w:rPr>
        <w:t xml:space="preserve">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feel empowered to raise concerns</w:t>
      </w:r>
      <w:r w:rsidRPr="00735369">
        <w:rPr>
          <w:rFonts w:ascii="Segoe UI" w:eastAsia="Times New Roman" w:hAnsi="Segoe UI" w:cs="Segoe UI"/>
          <w:lang w:eastAsia="en-GB"/>
        </w:rPr>
        <w:t xml:space="preserve"> without fear of reprisal. This policy ensures that all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concerns about safeguarding, misconduct, or policy failures</w:t>
      </w:r>
      <w:r w:rsidRPr="00735369">
        <w:rPr>
          <w:rFonts w:ascii="Segoe UI" w:eastAsia="Times New Roman" w:hAnsi="Segoe UI" w:cs="Segoe UI"/>
          <w:lang w:eastAsia="en-GB"/>
        </w:rPr>
        <w:t xml:space="preserve"> are taken seriously and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addressed promptly</w:t>
      </w:r>
      <w:r w:rsidRPr="00735369">
        <w:rPr>
          <w:rFonts w:ascii="Segoe UI" w:eastAsia="Times New Roman" w:hAnsi="Segoe UI" w:cs="Segoe UI"/>
          <w:lang w:eastAsia="en-GB"/>
        </w:rPr>
        <w:t xml:space="preserve"> to uphold the highest standards of care and safety for children.</w:t>
      </w:r>
    </w:p>
    <w:p w14:paraId="63A825CE" w14:textId="77777777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Definition of Whistle-Blowing</w:t>
      </w:r>
    </w:p>
    <w:p w14:paraId="44BF3297" w14:textId="4B3B90D3" w:rsidR="00535C53" w:rsidRPr="00735369" w:rsidRDefault="00535C53" w:rsidP="00535C53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Whistle-blowing refers to the act of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raising concerns</w:t>
      </w:r>
      <w:r w:rsidRPr="00735369">
        <w:rPr>
          <w:rFonts w:ascii="Segoe UI" w:eastAsia="Times New Roman" w:hAnsi="Segoe UI" w:cs="Segoe UI"/>
          <w:lang w:eastAsia="en-GB"/>
        </w:rPr>
        <w:t xml:space="preserve"> about suspected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misconduct, malpractice, risks, or violations of policies</w:t>
      </w:r>
      <w:r w:rsidRPr="00735369">
        <w:rPr>
          <w:rFonts w:ascii="Segoe UI" w:eastAsia="Times New Roman" w:hAnsi="Segoe UI" w:cs="Segoe UI"/>
          <w:lang w:eastAsia="en-GB"/>
        </w:rPr>
        <w:t xml:space="preserve"> within the </w:t>
      </w:r>
      <w:r w:rsidR="00746626" w:rsidRPr="00735369">
        <w:rPr>
          <w:rFonts w:ascii="Segoe UI" w:eastAsia="Times New Roman" w:hAnsi="Segoe UI" w:cs="Segoe UI"/>
          <w:lang w:eastAsia="en-GB"/>
        </w:rPr>
        <w:t xml:space="preserve">preschool </w:t>
      </w:r>
      <w:r w:rsidRPr="00735369">
        <w:rPr>
          <w:rFonts w:ascii="Segoe UI" w:eastAsia="Times New Roman" w:hAnsi="Segoe UI" w:cs="Segoe UI"/>
          <w:lang w:eastAsia="en-GB"/>
        </w:rPr>
        <w:t>setting. This includes:</w:t>
      </w:r>
    </w:p>
    <w:p w14:paraId="7604B420" w14:textId="77777777" w:rsidR="00535C53" w:rsidRPr="00735369" w:rsidRDefault="00535C53" w:rsidP="00535C53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Concerns about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safeguarding practices</w:t>
      </w:r>
    </w:p>
    <w:p w14:paraId="2D7F37B2" w14:textId="77777777" w:rsidR="00535C53" w:rsidRPr="00735369" w:rsidRDefault="00535C53" w:rsidP="00535C53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Reports of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staff misconduct</w:t>
      </w:r>
    </w:p>
    <w:p w14:paraId="04887C1D" w14:textId="77777777" w:rsidR="00535C53" w:rsidRPr="00735369" w:rsidRDefault="00535C53" w:rsidP="00535C53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Breaches of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policies and procedures</w:t>
      </w:r>
    </w:p>
    <w:p w14:paraId="030E0CDA" w14:textId="77777777" w:rsidR="00535C53" w:rsidRPr="00735369" w:rsidRDefault="00535C53" w:rsidP="00535C53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Health and safety failures</w:t>
      </w:r>
    </w:p>
    <w:p w14:paraId="4D0FB008" w14:textId="77777777" w:rsidR="00535C53" w:rsidRPr="00735369" w:rsidRDefault="00535C53" w:rsidP="00535C53">
      <w:pPr>
        <w:numPr>
          <w:ilvl w:val="0"/>
          <w:numId w:val="2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Any actions that could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put a child at risk</w:t>
      </w:r>
    </w:p>
    <w:p w14:paraId="6DE0FC85" w14:textId="77777777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Clear Procedures for Reporting Concerns</w:t>
      </w:r>
    </w:p>
    <w:p w14:paraId="6B447472" w14:textId="77777777" w:rsidR="00535C53" w:rsidRPr="00735369" w:rsidRDefault="00535C53" w:rsidP="00535C53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We have a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clear and well-defined process</w:t>
      </w:r>
      <w:r w:rsidRPr="00735369">
        <w:rPr>
          <w:rFonts w:ascii="Segoe UI" w:eastAsia="Times New Roman" w:hAnsi="Segoe UI" w:cs="Segoe UI"/>
          <w:lang w:eastAsia="en-GB"/>
        </w:rPr>
        <w:t xml:space="preserve"> for reporting concerns to ensure a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safe and supportive environment</w:t>
      </w:r>
      <w:r w:rsidRPr="00735369">
        <w:rPr>
          <w:rFonts w:ascii="Segoe UI" w:eastAsia="Times New Roman" w:hAnsi="Segoe UI" w:cs="Segoe UI"/>
          <w:lang w:eastAsia="en-GB"/>
        </w:rPr>
        <w:t xml:space="preserve"> for whistle-blowers.</w:t>
      </w:r>
    </w:p>
    <w:p w14:paraId="3C343C9D" w14:textId="77777777" w:rsidR="00535C53" w:rsidRPr="00735369" w:rsidRDefault="00535C53" w:rsidP="00535C53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Step 1: Raising a Concern</w:t>
      </w:r>
    </w:p>
    <w:p w14:paraId="3B062EF9" w14:textId="3254B669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Staff, parents, or </w:t>
      </w:r>
      <w:r w:rsidR="00746626" w:rsidRPr="00735369">
        <w:rPr>
          <w:rFonts w:ascii="Segoe UI" w:eastAsia="Times New Roman" w:hAnsi="Segoe UI" w:cs="Segoe UI"/>
          <w:lang w:eastAsia="en-GB"/>
        </w:rPr>
        <w:t>committee</w:t>
      </w:r>
      <w:r w:rsidRPr="00735369">
        <w:rPr>
          <w:rFonts w:ascii="Segoe UI" w:eastAsia="Times New Roman" w:hAnsi="Segoe UI" w:cs="Segoe UI"/>
          <w:lang w:eastAsia="en-GB"/>
        </w:rPr>
        <w:t xml:space="preserve"> can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report concerns in confidence</w:t>
      </w:r>
      <w:r w:rsidRPr="00735369">
        <w:rPr>
          <w:rFonts w:ascii="Segoe UI" w:eastAsia="Times New Roman" w:hAnsi="Segoe UI" w:cs="Segoe UI"/>
          <w:lang w:eastAsia="en-GB"/>
        </w:rPr>
        <w:t xml:space="preserve"> to the designated safeguarding lead (DSL) or the ch</w:t>
      </w:r>
      <w:r w:rsidR="00746626" w:rsidRPr="00735369">
        <w:rPr>
          <w:rFonts w:ascii="Segoe UI" w:eastAsia="Times New Roman" w:hAnsi="Segoe UI" w:cs="Segoe UI"/>
          <w:lang w:eastAsia="en-GB"/>
        </w:rPr>
        <w:t>airperson.</w:t>
      </w:r>
    </w:p>
    <w:p w14:paraId="7744DB6C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Concerns should include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specific details</w:t>
      </w:r>
      <w:r w:rsidRPr="00735369">
        <w:rPr>
          <w:rFonts w:ascii="Segoe UI" w:eastAsia="Times New Roman" w:hAnsi="Segoe UI" w:cs="Segoe UI"/>
          <w:lang w:eastAsia="en-GB"/>
        </w:rPr>
        <w:t xml:space="preserve"> such as dates, times, individuals involved, and any supporting evidence.</w:t>
      </w:r>
    </w:p>
    <w:p w14:paraId="27A2BDB0" w14:textId="77777777" w:rsidR="00535C53" w:rsidRPr="00735369" w:rsidRDefault="00535C53" w:rsidP="00535C53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Step 2: Confidential Investigation</w:t>
      </w:r>
    </w:p>
    <w:p w14:paraId="2953E1BB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All reports will be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investigated promptly and thoroughly</w:t>
      </w:r>
      <w:r w:rsidRPr="00735369">
        <w:rPr>
          <w:rFonts w:ascii="Segoe UI" w:eastAsia="Times New Roman" w:hAnsi="Segoe UI" w:cs="Segoe UI"/>
          <w:lang w:eastAsia="en-GB"/>
        </w:rPr>
        <w:t xml:space="preserve"> while maintaining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confidentiality</w:t>
      </w:r>
      <w:r w:rsidRPr="00735369">
        <w:rPr>
          <w:rFonts w:ascii="Segoe UI" w:eastAsia="Times New Roman" w:hAnsi="Segoe UI" w:cs="Segoe UI"/>
          <w:lang w:eastAsia="en-GB"/>
        </w:rPr>
        <w:t>.</w:t>
      </w:r>
    </w:p>
    <w:p w14:paraId="12077FC7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The individual raising the concern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will not face retaliation or discrimination</w:t>
      </w:r>
      <w:r w:rsidRPr="00735369">
        <w:rPr>
          <w:rFonts w:ascii="Segoe UI" w:eastAsia="Times New Roman" w:hAnsi="Segoe UI" w:cs="Segoe UI"/>
          <w:lang w:eastAsia="en-GB"/>
        </w:rPr>
        <w:t xml:space="preserve"> for making a report in good faith.</w:t>
      </w:r>
    </w:p>
    <w:p w14:paraId="44BDBBA7" w14:textId="77777777" w:rsidR="00535C53" w:rsidRPr="00735369" w:rsidRDefault="00535C53" w:rsidP="00535C53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Step 3: Outcome and Action</w:t>
      </w:r>
    </w:p>
    <w:p w14:paraId="3DD4BEA6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If misconduct is found,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appropriate action</w:t>
      </w:r>
      <w:r w:rsidRPr="00735369">
        <w:rPr>
          <w:rFonts w:ascii="Segoe UI" w:eastAsia="Times New Roman" w:hAnsi="Segoe UI" w:cs="Segoe UI"/>
          <w:lang w:eastAsia="en-GB"/>
        </w:rPr>
        <w:t xml:space="preserve"> will be taken, such as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staff training, policy reviews, disciplinary action, or referrals to external authorities</w:t>
      </w:r>
      <w:r w:rsidRPr="00735369">
        <w:rPr>
          <w:rFonts w:ascii="Segoe UI" w:eastAsia="Times New Roman" w:hAnsi="Segoe UI" w:cs="Segoe UI"/>
          <w:lang w:eastAsia="en-GB"/>
        </w:rPr>
        <w:t>.</w:t>
      </w:r>
    </w:p>
    <w:p w14:paraId="25A2BD00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The whistle-blower will be informed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of the outcome where possible</w:t>
      </w:r>
      <w:r w:rsidRPr="00735369">
        <w:rPr>
          <w:rFonts w:ascii="Segoe UI" w:eastAsia="Times New Roman" w:hAnsi="Segoe UI" w:cs="Segoe UI"/>
          <w:lang w:eastAsia="en-GB"/>
        </w:rPr>
        <w:t xml:space="preserve"> while respecting confidentiality laws.</w:t>
      </w:r>
    </w:p>
    <w:p w14:paraId="6F39628B" w14:textId="77777777" w:rsidR="00535C53" w:rsidRPr="00735369" w:rsidRDefault="00535C53" w:rsidP="00535C53">
      <w:pPr>
        <w:numPr>
          <w:ilvl w:val="0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Step 4: Right to Appeal</w:t>
      </w:r>
    </w:p>
    <w:p w14:paraId="07865B85" w14:textId="77777777" w:rsidR="00535C53" w:rsidRPr="00735369" w:rsidRDefault="00535C53" w:rsidP="00535C53">
      <w:pPr>
        <w:numPr>
          <w:ilvl w:val="1"/>
          <w:numId w:val="3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If the whistle-blower is dissatisfied with the outcome, they may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escalate the concern</w:t>
      </w:r>
      <w:r w:rsidRPr="00735369">
        <w:rPr>
          <w:rFonts w:ascii="Segoe UI" w:eastAsia="Times New Roman" w:hAnsi="Segoe UI" w:cs="Segoe UI"/>
          <w:lang w:eastAsia="en-GB"/>
        </w:rPr>
        <w:t xml:space="preserve"> to a higher authority, such as Ofsted or the Local Authority Designated Officer (LADO).</w:t>
      </w:r>
    </w:p>
    <w:p w14:paraId="311ED767" w14:textId="77777777" w:rsidR="00C843F8" w:rsidRDefault="00C843F8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</w:p>
    <w:p w14:paraId="4871BBE2" w14:textId="547BEC23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lastRenderedPageBreak/>
        <w:t>Confidentiality and Protection for Whistle-Blowers</w:t>
      </w:r>
    </w:p>
    <w:p w14:paraId="4E419A47" w14:textId="77777777" w:rsidR="00535C53" w:rsidRPr="00735369" w:rsidRDefault="00535C53" w:rsidP="00535C53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All reports will be handled with confidentiality</w:t>
      </w:r>
      <w:r w:rsidRPr="00735369">
        <w:rPr>
          <w:rFonts w:ascii="Segoe UI" w:eastAsia="Times New Roman" w:hAnsi="Segoe UI" w:cs="Segoe UI"/>
          <w:lang w:eastAsia="en-GB"/>
        </w:rPr>
        <w:t xml:space="preserve"> to protect those raising concerns.</w:t>
      </w:r>
    </w:p>
    <w:p w14:paraId="45C87314" w14:textId="393B1184" w:rsidR="00535C53" w:rsidRPr="00735369" w:rsidRDefault="00535C53" w:rsidP="00535C53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Staff, parents, and </w:t>
      </w:r>
      <w:r w:rsidR="00746626" w:rsidRPr="00735369">
        <w:rPr>
          <w:rFonts w:ascii="Segoe UI" w:eastAsia="Times New Roman" w:hAnsi="Segoe UI" w:cs="Segoe UI"/>
          <w:lang w:eastAsia="en-GB"/>
        </w:rPr>
        <w:t>committee</w:t>
      </w:r>
      <w:r w:rsidRPr="00735369">
        <w:rPr>
          <w:rFonts w:ascii="Segoe UI" w:eastAsia="Times New Roman" w:hAnsi="Segoe UI" w:cs="Segoe UI"/>
          <w:lang w:eastAsia="en-GB"/>
        </w:rPr>
        <w:t xml:space="preserve"> are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encouraged to provide their name</w:t>
      </w:r>
      <w:r w:rsidRPr="00735369">
        <w:rPr>
          <w:rFonts w:ascii="Segoe UI" w:eastAsia="Times New Roman" w:hAnsi="Segoe UI" w:cs="Segoe UI"/>
          <w:lang w:eastAsia="en-GB"/>
        </w:rPr>
        <w:t xml:space="preserve"> when reporting concerns to allow for follow-up, but anonymous reports will still be investigated.</w:t>
      </w:r>
    </w:p>
    <w:p w14:paraId="35F3A593" w14:textId="77777777" w:rsidR="00535C53" w:rsidRPr="00735369" w:rsidRDefault="00535C53" w:rsidP="00535C53">
      <w:pPr>
        <w:numPr>
          <w:ilvl w:val="0"/>
          <w:numId w:val="4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No staff member will face disciplinary action or retaliation</w:t>
      </w:r>
      <w:r w:rsidRPr="00735369">
        <w:rPr>
          <w:rFonts w:ascii="Segoe UI" w:eastAsia="Times New Roman" w:hAnsi="Segoe UI" w:cs="Segoe UI"/>
          <w:lang w:eastAsia="en-GB"/>
        </w:rPr>
        <w:t xml:space="preserve"> for reporting concerns in good faith.</w:t>
      </w:r>
    </w:p>
    <w:p w14:paraId="5F23D40A" w14:textId="77777777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Creating a Supportive Environment</w:t>
      </w:r>
    </w:p>
    <w:p w14:paraId="7C8A6317" w14:textId="77777777" w:rsidR="00535C53" w:rsidRPr="00735369" w:rsidRDefault="00535C53" w:rsidP="00535C53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Our setting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promotes a culture</w:t>
      </w:r>
      <w:r w:rsidRPr="00735369">
        <w:rPr>
          <w:rFonts w:ascii="Segoe UI" w:eastAsia="Times New Roman" w:hAnsi="Segoe UI" w:cs="Segoe UI"/>
          <w:lang w:eastAsia="en-GB"/>
        </w:rPr>
        <w:t xml:space="preserve"> where raising concerns is encouraged and seen as a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positive step toward safeguarding</w:t>
      </w:r>
      <w:r w:rsidRPr="00735369">
        <w:rPr>
          <w:rFonts w:ascii="Segoe UI" w:eastAsia="Times New Roman" w:hAnsi="Segoe UI" w:cs="Segoe UI"/>
          <w:lang w:eastAsia="en-GB"/>
        </w:rPr>
        <w:t>.</w:t>
      </w:r>
    </w:p>
    <w:p w14:paraId="640852ED" w14:textId="77777777" w:rsidR="00535C53" w:rsidRPr="00735369" w:rsidRDefault="00535C53" w:rsidP="00535C53">
      <w:pPr>
        <w:numPr>
          <w:ilvl w:val="0"/>
          <w:numId w:val="5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Staff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receive training</w:t>
      </w:r>
      <w:r w:rsidRPr="00735369">
        <w:rPr>
          <w:rFonts w:ascii="Segoe UI" w:eastAsia="Times New Roman" w:hAnsi="Segoe UI" w:cs="Segoe UI"/>
          <w:lang w:eastAsia="en-GB"/>
        </w:rPr>
        <w:t xml:space="preserve"> on whistle-blowing procedures and how to report concerns.</w:t>
      </w:r>
    </w:p>
    <w:p w14:paraId="0C00F60C" w14:textId="77777777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False or Malicious Reports</w:t>
      </w:r>
    </w:p>
    <w:p w14:paraId="1BEBD00D" w14:textId="77777777" w:rsidR="00535C53" w:rsidRPr="00735369" w:rsidRDefault="00535C53" w:rsidP="00535C53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Whistle-blowing should always be done in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good faith</w:t>
      </w:r>
      <w:r w:rsidRPr="00735369">
        <w:rPr>
          <w:rFonts w:ascii="Segoe UI" w:eastAsia="Times New Roman" w:hAnsi="Segoe UI" w:cs="Segoe UI"/>
          <w:lang w:eastAsia="en-GB"/>
        </w:rPr>
        <w:t>.</w:t>
      </w:r>
    </w:p>
    <w:p w14:paraId="40994436" w14:textId="77777777" w:rsidR="00535C53" w:rsidRPr="00735369" w:rsidRDefault="00535C53" w:rsidP="00535C53">
      <w:pPr>
        <w:numPr>
          <w:ilvl w:val="0"/>
          <w:numId w:val="6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Deliberate false or malicious reports</w:t>
      </w:r>
      <w:r w:rsidRPr="00735369">
        <w:rPr>
          <w:rFonts w:ascii="Segoe UI" w:eastAsia="Times New Roman" w:hAnsi="Segoe UI" w:cs="Segoe UI"/>
          <w:lang w:eastAsia="en-GB"/>
        </w:rPr>
        <w:t xml:space="preserve"> will be taken seriously and may result in disciplinary action.</w:t>
      </w:r>
    </w:p>
    <w:p w14:paraId="444AB883" w14:textId="77777777" w:rsidR="00535C53" w:rsidRPr="00735369" w:rsidRDefault="00535C53" w:rsidP="00535C53">
      <w:pPr>
        <w:spacing w:before="100" w:beforeAutospacing="1" w:after="100" w:afterAutospacing="1"/>
        <w:outlineLvl w:val="2"/>
        <w:rPr>
          <w:rFonts w:ascii="Segoe UI" w:eastAsia="Times New Roman" w:hAnsi="Segoe UI" w:cs="Segoe UI"/>
          <w:b/>
          <w:bCs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Alignment with EYFS 2025 Changes</w:t>
      </w:r>
    </w:p>
    <w:p w14:paraId="01956557" w14:textId="416C32B3" w:rsidR="00535C53" w:rsidRPr="00735369" w:rsidRDefault="00535C53" w:rsidP="00535C53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This policy has been updated in line with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September 2025 EYFS reforms</w:t>
      </w:r>
      <w:r w:rsidRPr="00735369">
        <w:rPr>
          <w:rFonts w:ascii="Segoe UI" w:eastAsia="Times New Roman" w:hAnsi="Segoe UI" w:cs="Segoe UI"/>
          <w:lang w:eastAsia="en-GB"/>
        </w:rPr>
        <w:t xml:space="preserve">, which introduce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enhanced safeguarding measures</w:t>
      </w:r>
      <w:r w:rsidRPr="00735369">
        <w:rPr>
          <w:rFonts w:ascii="Segoe UI" w:eastAsia="Times New Roman" w:hAnsi="Segoe UI" w:cs="Segoe UI"/>
          <w:lang w:eastAsia="en-GB"/>
        </w:rPr>
        <w:t>. The EYFS 2025 framework emphasises:</w:t>
      </w:r>
    </w:p>
    <w:p w14:paraId="5B5D75B9" w14:textId="77777777" w:rsidR="00535C53" w:rsidRPr="00735369" w:rsidRDefault="00535C53" w:rsidP="00535C53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Stronger whistle-blowing procedures</w:t>
      </w:r>
      <w:r w:rsidRPr="00735369">
        <w:rPr>
          <w:rFonts w:ascii="Segoe UI" w:eastAsia="Times New Roman" w:hAnsi="Segoe UI" w:cs="Segoe UI"/>
          <w:lang w:eastAsia="en-GB"/>
        </w:rPr>
        <w:t xml:space="preserve"> to ensure all concerns are taken seriously.</w:t>
      </w:r>
    </w:p>
    <w:p w14:paraId="2B7A201D" w14:textId="77777777" w:rsidR="00535C53" w:rsidRPr="00735369" w:rsidRDefault="00535C53" w:rsidP="00535C53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Increased protection for staff</w:t>
      </w:r>
      <w:r w:rsidRPr="00735369">
        <w:rPr>
          <w:rFonts w:ascii="Segoe UI" w:eastAsia="Times New Roman" w:hAnsi="Segoe UI" w:cs="Segoe UI"/>
          <w:lang w:eastAsia="en-GB"/>
        </w:rPr>
        <w:t xml:space="preserve"> raising concerns about safeguarding, misconduct, or policy failures.</w:t>
      </w:r>
    </w:p>
    <w:p w14:paraId="072EB8AD" w14:textId="77777777" w:rsidR="00535C53" w:rsidRPr="00735369" w:rsidRDefault="00535C53" w:rsidP="00535C53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A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clearer, more structured reporting process</w:t>
      </w:r>
      <w:r w:rsidRPr="00735369">
        <w:rPr>
          <w:rFonts w:ascii="Segoe UI" w:eastAsia="Times New Roman" w:hAnsi="Segoe UI" w:cs="Segoe UI"/>
          <w:lang w:eastAsia="en-GB"/>
        </w:rPr>
        <w:t xml:space="preserve"> to address issues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promptly and thoroughly</w:t>
      </w:r>
      <w:r w:rsidRPr="00735369">
        <w:rPr>
          <w:rFonts w:ascii="Segoe UI" w:eastAsia="Times New Roman" w:hAnsi="Segoe UI" w:cs="Segoe UI"/>
          <w:lang w:eastAsia="en-GB"/>
        </w:rPr>
        <w:t>.</w:t>
      </w:r>
    </w:p>
    <w:p w14:paraId="266F8AE8" w14:textId="77777777" w:rsidR="00535C53" w:rsidRPr="00735369" w:rsidRDefault="00535C53" w:rsidP="00535C53">
      <w:pPr>
        <w:numPr>
          <w:ilvl w:val="0"/>
          <w:numId w:val="7"/>
        </w:num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lang w:eastAsia="en-GB"/>
        </w:rPr>
        <w:t xml:space="preserve">A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supportive and transparent culture</w:t>
      </w:r>
      <w:r w:rsidRPr="00735369">
        <w:rPr>
          <w:rFonts w:ascii="Segoe UI" w:eastAsia="Times New Roman" w:hAnsi="Segoe UI" w:cs="Segoe UI"/>
          <w:lang w:eastAsia="en-GB"/>
        </w:rPr>
        <w:t xml:space="preserve"> where staff </w:t>
      </w:r>
      <w:r w:rsidRPr="00735369">
        <w:rPr>
          <w:rFonts w:ascii="Segoe UI" w:eastAsia="Times New Roman" w:hAnsi="Segoe UI" w:cs="Segoe UI"/>
          <w:b/>
          <w:bCs/>
          <w:lang w:eastAsia="en-GB"/>
        </w:rPr>
        <w:t>feel confident to speak up</w:t>
      </w:r>
      <w:r w:rsidRPr="00735369">
        <w:rPr>
          <w:rFonts w:ascii="Segoe UI" w:eastAsia="Times New Roman" w:hAnsi="Segoe UI" w:cs="Segoe UI"/>
          <w:lang w:eastAsia="en-GB"/>
        </w:rPr>
        <w:t xml:space="preserve"> without fear of retaliation.</w:t>
      </w:r>
    </w:p>
    <w:p w14:paraId="4F82E2AF" w14:textId="21E761FE" w:rsidR="003F67EB" w:rsidRPr="00735369" w:rsidRDefault="00535C53" w:rsidP="00746626">
      <w:pPr>
        <w:spacing w:before="100" w:beforeAutospacing="1" w:after="100" w:afterAutospacing="1"/>
        <w:rPr>
          <w:rFonts w:ascii="Segoe UI" w:eastAsia="Times New Roman" w:hAnsi="Segoe UI" w:cs="Segoe UI"/>
          <w:lang w:eastAsia="en-GB"/>
        </w:rPr>
      </w:pPr>
      <w:r w:rsidRPr="00735369">
        <w:rPr>
          <w:rFonts w:ascii="Segoe UI" w:eastAsia="Times New Roman" w:hAnsi="Segoe UI" w:cs="Segoe UI"/>
          <w:b/>
          <w:bCs/>
          <w:lang w:eastAsia="en-GB"/>
        </w:rPr>
        <w:t>Signed:</w:t>
      </w:r>
      <w:r w:rsidRPr="00735369">
        <w:rPr>
          <w:rFonts w:ascii="Segoe UI" w:eastAsia="Times New Roman" w:hAnsi="Segoe UI" w:cs="Segoe UI"/>
          <w:lang w:eastAsia="en-GB"/>
        </w:rPr>
        <w:t xml:space="preserve"> </w:t>
      </w:r>
      <w:r w:rsidR="00746626" w:rsidRPr="00735369">
        <w:rPr>
          <w:rFonts w:ascii="Segoe UI" w:eastAsia="Times New Roman" w:hAnsi="Segoe UI" w:cs="Segoe UI"/>
          <w:lang w:eastAsia="en-GB"/>
        </w:rPr>
        <w:t>Chairperson</w:t>
      </w:r>
      <w:r w:rsidRPr="00735369">
        <w:rPr>
          <w:rFonts w:ascii="Segoe UI" w:eastAsia="Times New Roman" w:hAnsi="Segoe UI" w:cs="Segoe UI"/>
          <w:lang w:eastAsia="en-GB"/>
        </w:rPr>
        <w:br/>
      </w:r>
      <w:r w:rsidRPr="00735369">
        <w:rPr>
          <w:rFonts w:ascii="Segoe UI" w:eastAsia="Times New Roman" w:hAnsi="Segoe UI" w:cs="Segoe UI"/>
          <w:b/>
          <w:bCs/>
          <w:lang w:eastAsia="en-GB"/>
        </w:rPr>
        <w:t>Date:</w:t>
      </w:r>
      <w:r w:rsidRPr="00735369">
        <w:rPr>
          <w:rFonts w:ascii="Segoe UI" w:eastAsia="Times New Roman" w:hAnsi="Segoe UI" w:cs="Segoe UI"/>
          <w:lang w:eastAsia="en-GB"/>
        </w:rPr>
        <w:t xml:space="preserve"> </w:t>
      </w:r>
      <w:r w:rsidR="00746626" w:rsidRPr="00735369">
        <w:rPr>
          <w:rFonts w:ascii="Segoe UI" w:eastAsia="Times New Roman" w:hAnsi="Segoe UI" w:cs="Segoe UI"/>
          <w:lang w:eastAsia="en-GB"/>
        </w:rPr>
        <w:t>September 2025</w:t>
      </w:r>
    </w:p>
    <w:sectPr w:rsidR="003F67EB" w:rsidRPr="00735369" w:rsidSect="00F5374E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44642" w14:textId="77777777" w:rsidR="00914CF5" w:rsidRDefault="00914CF5" w:rsidP="00D800FE">
      <w:r>
        <w:separator/>
      </w:r>
    </w:p>
  </w:endnote>
  <w:endnote w:type="continuationSeparator" w:id="0">
    <w:p w14:paraId="434158C9" w14:textId="77777777" w:rsidR="00914CF5" w:rsidRDefault="00914CF5" w:rsidP="00D8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AE9BC" w14:textId="76E6A944" w:rsidR="00D800FE" w:rsidRDefault="00D800FE" w:rsidP="00D800F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91D44" w14:textId="77777777" w:rsidR="00914CF5" w:rsidRDefault="00914CF5" w:rsidP="00D800FE">
      <w:r>
        <w:separator/>
      </w:r>
    </w:p>
  </w:footnote>
  <w:footnote w:type="continuationSeparator" w:id="0">
    <w:p w14:paraId="602F1563" w14:textId="77777777" w:rsidR="00914CF5" w:rsidRDefault="00914CF5" w:rsidP="00D80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1BB7326"/>
    <w:multiLevelType w:val="multilevel"/>
    <w:tmpl w:val="94B09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CB6FE0"/>
    <w:multiLevelType w:val="multilevel"/>
    <w:tmpl w:val="5C4C5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4A5669"/>
    <w:multiLevelType w:val="multilevel"/>
    <w:tmpl w:val="6DD29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212080"/>
    <w:multiLevelType w:val="multilevel"/>
    <w:tmpl w:val="FBC8D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5915C0"/>
    <w:multiLevelType w:val="multilevel"/>
    <w:tmpl w:val="5C849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DA2C5D"/>
    <w:multiLevelType w:val="multilevel"/>
    <w:tmpl w:val="32F4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7504422">
    <w:abstractNumId w:val="0"/>
  </w:num>
  <w:num w:numId="2" w16cid:durableId="1274023223">
    <w:abstractNumId w:val="6"/>
  </w:num>
  <w:num w:numId="3" w16cid:durableId="90249360">
    <w:abstractNumId w:val="2"/>
  </w:num>
  <w:num w:numId="4" w16cid:durableId="403914957">
    <w:abstractNumId w:val="1"/>
  </w:num>
  <w:num w:numId="5" w16cid:durableId="1387951544">
    <w:abstractNumId w:val="3"/>
  </w:num>
  <w:num w:numId="6" w16cid:durableId="1832672935">
    <w:abstractNumId w:val="4"/>
  </w:num>
  <w:num w:numId="7" w16cid:durableId="296372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45"/>
    <w:rsid w:val="002C51C8"/>
    <w:rsid w:val="003C61DF"/>
    <w:rsid w:val="003F67EB"/>
    <w:rsid w:val="00510DD4"/>
    <w:rsid w:val="00527657"/>
    <w:rsid w:val="00535C53"/>
    <w:rsid w:val="0064046C"/>
    <w:rsid w:val="00735369"/>
    <w:rsid w:val="00746626"/>
    <w:rsid w:val="007C29E6"/>
    <w:rsid w:val="00914CF5"/>
    <w:rsid w:val="00AB1000"/>
    <w:rsid w:val="00BB1A4D"/>
    <w:rsid w:val="00BF2645"/>
    <w:rsid w:val="00C843F8"/>
    <w:rsid w:val="00D800FE"/>
    <w:rsid w:val="00D84D52"/>
    <w:rsid w:val="00DA5885"/>
    <w:rsid w:val="00F345FF"/>
    <w:rsid w:val="00F5374E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313384"/>
  <w15:chartTrackingRefBased/>
  <w15:docId w15:val="{9A098FD1-7E5E-BF4E-BEEF-751026E5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35C5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35C53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0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0FE"/>
  </w:style>
  <w:style w:type="paragraph" w:styleId="Footer">
    <w:name w:val="footer"/>
    <w:basedOn w:val="Normal"/>
    <w:link w:val="FooterChar"/>
    <w:uiPriority w:val="99"/>
    <w:unhideWhenUsed/>
    <w:rsid w:val="00D800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0FE"/>
  </w:style>
  <w:style w:type="character" w:customStyle="1" w:styleId="Heading3Char">
    <w:name w:val="Heading 3 Char"/>
    <w:basedOn w:val="DefaultParagraphFont"/>
    <w:link w:val="Heading3"/>
    <w:uiPriority w:val="9"/>
    <w:rsid w:val="00535C53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535C53"/>
    <w:rPr>
      <w:rFonts w:ascii="Times New Roman" w:eastAsia="Times New Roman" w:hAnsi="Times New Roman" w:cs="Times New Roman"/>
      <w:b/>
      <w:bCs/>
      <w:lang w:eastAsia="en-GB"/>
    </w:rPr>
  </w:style>
  <w:style w:type="character" w:styleId="Strong">
    <w:name w:val="Strong"/>
    <w:basedOn w:val="DefaultParagraphFont"/>
    <w:uiPriority w:val="22"/>
    <w:qFormat/>
    <w:rsid w:val="00535C5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5C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9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Katrina Lucas</cp:lastModifiedBy>
  <cp:revision>6</cp:revision>
  <cp:lastPrinted>2025-10-20T15:31:00Z</cp:lastPrinted>
  <dcterms:created xsi:type="dcterms:W3CDTF">2025-10-20T15:31:00Z</dcterms:created>
  <dcterms:modified xsi:type="dcterms:W3CDTF">2025-10-29T12:31:00Z</dcterms:modified>
</cp:coreProperties>
</file>